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FC" w:rsidRDefault="009076FC" w:rsidP="009076FC">
      <w:pPr>
        <w:pStyle w:val="Corpodetexto"/>
        <w:tabs>
          <w:tab w:val="left" w:pos="567"/>
        </w:tabs>
        <w:ind w:left="0" w:right="34"/>
        <w:jc w:val="center"/>
        <w:rPr>
          <w:rFonts w:ascii="Times New Roman" w:hAnsi="Times New Roman" w:cs="Times New Roman"/>
          <w:b/>
          <w:sz w:val="24"/>
        </w:rPr>
      </w:pPr>
      <w:r w:rsidRPr="00BA4F5A">
        <w:rPr>
          <w:rFonts w:ascii="Times New Roman" w:hAnsi="Times New Roman" w:cs="Times New Roman"/>
          <w:b/>
          <w:sz w:val="24"/>
        </w:rPr>
        <w:t xml:space="preserve">ANEXO </w:t>
      </w:r>
      <w:r>
        <w:rPr>
          <w:rFonts w:ascii="Times New Roman" w:hAnsi="Times New Roman" w:cs="Times New Roman"/>
          <w:b/>
          <w:sz w:val="24"/>
        </w:rPr>
        <w:t>IV</w:t>
      </w:r>
    </w:p>
    <w:p w:rsidR="009076FC" w:rsidRPr="00BA4F5A" w:rsidRDefault="009076FC" w:rsidP="009076FC">
      <w:pPr>
        <w:pStyle w:val="Corpodetexto"/>
        <w:tabs>
          <w:tab w:val="left" w:pos="567"/>
        </w:tabs>
        <w:ind w:left="0" w:right="34"/>
        <w:jc w:val="center"/>
        <w:rPr>
          <w:rFonts w:ascii="Times New Roman" w:hAnsi="Times New Roman" w:cs="Times New Roman"/>
          <w:b/>
          <w:sz w:val="24"/>
        </w:rPr>
      </w:pPr>
    </w:p>
    <w:p w:rsidR="009076FC" w:rsidRPr="00BA4F5A" w:rsidRDefault="009076FC" w:rsidP="009076FC">
      <w:pPr>
        <w:jc w:val="center"/>
        <w:rPr>
          <w:rFonts w:ascii="Times New Roman" w:hAnsi="Times New Roman" w:cs="Times New Roman"/>
          <w:b/>
        </w:rPr>
      </w:pPr>
      <w:r w:rsidRPr="00BA4F5A">
        <w:rPr>
          <w:rFonts w:ascii="Times New Roman" w:hAnsi="Times New Roman" w:cs="Times New Roman"/>
          <w:b/>
        </w:rPr>
        <w:t>TERMO DE CONCESSÃO E ACEITAÇÃO DE AUXÍLIO FINANCEIRO</w:t>
      </w:r>
    </w:p>
    <w:p w:rsidR="009076FC" w:rsidRPr="00BA4F5A" w:rsidRDefault="009076FC" w:rsidP="009076FC">
      <w:pPr>
        <w:jc w:val="center"/>
        <w:rPr>
          <w:rFonts w:ascii="Times New Roman" w:hAnsi="Times New Roman" w:cs="Times New Roman"/>
          <w:b/>
        </w:rPr>
      </w:pPr>
      <w:r w:rsidRPr="00BA4F5A">
        <w:rPr>
          <w:rFonts w:ascii="Times New Roman" w:hAnsi="Times New Roman" w:cs="Times New Roman"/>
          <w:b/>
        </w:rPr>
        <w:t xml:space="preserve">A PROPOSTA DE NATUREZA CIENTÍFICA, TECNOLÓGICA E/OU DE </w:t>
      </w:r>
      <w:proofErr w:type="gramStart"/>
      <w:r w:rsidRPr="00BA4F5A">
        <w:rPr>
          <w:rFonts w:ascii="Times New Roman" w:hAnsi="Times New Roman" w:cs="Times New Roman"/>
          <w:b/>
        </w:rPr>
        <w:t>INOVAÇÃO</w:t>
      </w:r>
      <w:proofErr w:type="gramEnd"/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 xml:space="preserve">Programa: </w:t>
      </w:r>
      <w:r w:rsidRPr="00BA4F5A">
        <w:rPr>
          <w:rFonts w:ascii="Times New Roman" w:hAnsi="Times New Roman" w:cs="Times New Roman"/>
          <w:b/>
        </w:rPr>
        <w:t>Programa de Apoio à Produtividade em Pesquisa (PROAPP/IFG)</w:t>
      </w:r>
      <w:r w:rsidRPr="00BA4F5A">
        <w:rPr>
          <w:rFonts w:ascii="Times New Roman" w:hAnsi="Times New Roman" w:cs="Times New Roman"/>
        </w:rPr>
        <w:t>.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 xml:space="preserve">Titulo do Projeto: </w:t>
      </w:r>
      <w:r w:rsidRPr="00BA4F5A">
        <w:rPr>
          <w:rFonts w:ascii="Times New Roman" w:hAnsi="Times New Roman" w:cs="Times New Roman"/>
          <w:b/>
        </w:rPr>
        <w:t xml:space="preserve">      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 xml:space="preserve">Instituição: </w:t>
      </w:r>
      <w:r w:rsidRPr="00BA4F5A">
        <w:rPr>
          <w:rFonts w:ascii="Times New Roman" w:hAnsi="Times New Roman" w:cs="Times New Roman"/>
          <w:b/>
        </w:rPr>
        <w:t>Instituto Federal de Educação, Ciência e Tecnologia de Goiás/</w:t>
      </w:r>
      <w:proofErr w:type="gramStart"/>
      <w:r w:rsidRPr="00BA4F5A">
        <w:rPr>
          <w:rFonts w:ascii="Times New Roman" w:hAnsi="Times New Roman" w:cs="Times New Roman"/>
          <w:b/>
        </w:rPr>
        <w:t>IFG</w:t>
      </w:r>
      <w:proofErr w:type="gramEnd"/>
    </w:p>
    <w:p w:rsidR="009076FC" w:rsidRPr="00BA4F5A" w:rsidRDefault="009076FC" w:rsidP="009076FC">
      <w:pPr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 xml:space="preserve">Edital: 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both"/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>Eu</w:t>
      </w:r>
      <w:proofErr w:type="gramStart"/>
      <w:r w:rsidRPr="00BA4F5A">
        <w:rPr>
          <w:rFonts w:ascii="Times New Roman" w:hAnsi="Times New Roman" w:cs="Times New Roman"/>
        </w:rPr>
        <w:t>,                                  ,</w:t>
      </w:r>
      <w:proofErr w:type="gramEnd"/>
      <w:r w:rsidRPr="00BA4F5A">
        <w:rPr>
          <w:rFonts w:ascii="Times New Roman" w:hAnsi="Times New Roman" w:cs="Times New Roman"/>
        </w:rPr>
        <w:t xml:space="preserve"> CPF nº                          , declaro conhecer, concordar e atender integralmente às exigências do Edital acima especificado e às Condições Gerais para Apoio Financeiro, em especial àquelas contidas no Regulamento do Programa de Apoio à Produtividade em Pesquisa do Instituto Federal de Goiás (PROAPP/IFG), que regem a concessão dos recursos especificados abaixo: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  <w:b/>
          <w:sz w:val="24"/>
          <w:szCs w:val="24"/>
        </w:rPr>
      </w:pPr>
      <w:r w:rsidRPr="00BA4F5A">
        <w:rPr>
          <w:rFonts w:ascii="Times New Roman" w:hAnsi="Times New Roman" w:cs="Times New Roman"/>
          <w:b/>
          <w:sz w:val="24"/>
          <w:szCs w:val="24"/>
        </w:rPr>
        <w:t>AUXÍLIO FINANCEIRO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0C11EF" w:rsidRDefault="009076FC" w:rsidP="009076FC">
      <w:pPr>
        <w:rPr>
          <w:rFonts w:ascii="Times New Roman" w:hAnsi="Times New Roman" w:cs="Times New Roman"/>
          <w:b/>
        </w:rPr>
      </w:pPr>
      <w:r w:rsidRPr="000C11EF">
        <w:rPr>
          <w:rFonts w:ascii="Times New Roman" w:hAnsi="Times New Roman" w:cs="Times New Roman"/>
          <w:b/>
        </w:rPr>
        <w:t xml:space="preserve">Custeio: R$ </w:t>
      </w:r>
      <w:bookmarkStart w:id="0" w:name="_GoBack"/>
      <w:bookmarkEnd w:id="0"/>
    </w:p>
    <w:p w:rsidR="009076FC" w:rsidRPr="000C11EF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spacing w:line="360" w:lineRule="auto"/>
        <w:rPr>
          <w:rFonts w:ascii="Times New Roman" w:hAnsi="Times New Roman" w:cs="Times New Roman"/>
          <w:b/>
        </w:rPr>
      </w:pPr>
      <w:r w:rsidRPr="00BA4F5A">
        <w:rPr>
          <w:rFonts w:ascii="Times New Roman" w:hAnsi="Times New Roman" w:cs="Times New Roman"/>
          <w:b/>
        </w:rPr>
        <w:t>1. DA CONCESSÃO</w:t>
      </w:r>
    </w:p>
    <w:p w:rsidR="009076FC" w:rsidRPr="00BA4F5A" w:rsidRDefault="009076FC" w:rsidP="009076FC">
      <w:pPr>
        <w:spacing w:after="60"/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  <w:b/>
        </w:rPr>
        <w:t>1.1.</w:t>
      </w:r>
      <w:r w:rsidRPr="00BA4F5A">
        <w:rPr>
          <w:rFonts w:ascii="Times New Roman" w:hAnsi="Times New Roman" w:cs="Times New Roman"/>
        </w:rPr>
        <w:t xml:space="preserve"> Ao aceitar o apoio financeiro, o BENEFICIÁRIO declara formalmente:</w:t>
      </w:r>
    </w:p>
    <w:p w:rsidR="004A77D8" w:rsidRDefault="009076FC" w:rsidP="004A77D8">
      <w:pPr>
        <w:spacing w:after="60"/>
        <w:ind w:firstLine="284"/>
        <w:jc w:val="both"/>
        <w:rPr>
          <w:rFonts w:ascii="Times New Roman" w:hAnsi="Times New Roman" w:cs="Times New Roman"/>
        </w:rPr>
      </w:pPr>
      <w:proofErr w:type="gramStart"/>
      <w:r w:rsidRPr="00BA4F5A">
        <w:rPr>
          <w:rFonts w:ascii="Times New Roman" w:hAnsi="Times New Roman" w:cs="Times New Roman"/>
        </w:rPr>
        <w:t>a</w:t>
      </w:r>
      <w:proofErr w:type="gramEnd"/>
      <w:r w:rsidRPr="00BA4F5A">
        <w:rPr>
          <w:rFonts w:ascii="Times New Roman" w:hAnsi="Times New Roman" w:cs="Times New Roman"/>
        </w:rPr>
        <w:t>) </w:t>
      </w:r>
      <w:r w:rsidR="004A77D8" w:rsidRPr="00BA4F5A">
        <w:rPr>
          <w:rFonts w:ascii="Times New Roman" w:hAnsi="Times New Roman" w:cs="Times New Roman"/>
        </w:rPr>
        <w:t xml:space="preserve">de que o prazo para utilização dos recursos financeiros começa a vigorar a partir da data </w:t>
      </w:r>
      <w:r w:rsidR="004A77D8">
        <w:rPr>
          <w:rFonts w:ascii="Times New Roman" w:hAnsi="Times New Roman" w:cs="Times New Roman"/>
        </w:rPr>
        <w:t>do recebimento do recurso por um período de um ano</w:t>
      </w:r>
      <w:r w:rsidR="004A77D8" w:rsidRPr="00BA4F5A">
        <w:rPr>
          <w:rFonts w:ascii="Times New Roman" w:hAnsi="Times New Roman" w:cs="Times New Roman"/>
        </w:rPr>
        <w:t>;</w:t>
      </w:r>
    </w:p>
    <w:p w:rsidR="004A77D8" w:rsidRPr="00BA4F5A" w:rsidRDefault="009076FC" w:rsidP="004A77D8">
      <w:pPr>
        <w:spacing w:after="60"/>
        <w:ind w:firstLine="284"/>
        <w:jc w:val="both"/>
        <w:rPr>
          <w:rFonts w:ascii="Times New Roman" w:hAnsi="Times New Roman" w:cs="Times New Roman"/>
        </w:rPr>
      </w:pPr>
      <w:proofErr w:type="gramStart"/>
      <w:r w:rsidRPr="00BA4F5A">
        <w:rPr>
          <w:rFonts w:ascii="Times New Roman" w:hAnsi="Times New Roman" w:cs="Times New Roman"/>
        </w:rPr>
        <w:t>b)</w:t>
      </w:r>
      <w:proofErr w:type="gramEnd"/>
      <w:r w:rsidRPr="00BA4F5A">
        <w:rPr>
          <w:rFonts w:ascii="Times New Roman" w:hAnsi="Times New Roman" w:cs="Times New Roman"/>
        </w:rPr>
        <w:t> observar o disposto nas Leis nº 8.666/93 e nº 10.973/04, nos Decretos nº 93.872/86 e nº 5.563/05 e na Lei nº 8.112/90, no que couber, bem como os demais instrumentos legais pertinentes</w:t>
      </w:r>
      <w:r w:rsidR="004A77D8">
        <w:rPr>
          <w:rFonts w:ascii="Times New Roman" w:hAnsi="Times New Roman" w:cs="Times New Roman"/>
        </w:rPr>
        <w:t xml:space="preserve"> realcionados aos</w:t>
      </w:r>
      <w:r w:rsidR="004A77D8" w:rsidRPr="00BA4F5A">
        <w:rPr>
          <w:rFonts w:ascii="Times New Roman" w:hAnsi="Times New Roman" w:cs="Times New Roman"/>
        </w:rPr>
        <w:t xml:space="preserve"> procedimentos para a adequada utilização de recursos financeiros e a correta prestação de contas</w:t>
      </w:r>
      <w:r w:rsidR="004A77D8">
        <w:rPr>
          <w:rFonts w:ascii="Times New Roman" w:hAnsi="Times New Roman" w:cs="Times New Roman"/>
        </w:rPr>
        <w:t>, salientando que neste edital só podem ter recursos alocados para CUSTEIO.</w:t>
      </w:r>
      <w:r w:rsidR="004A77D8" w:rsidRPr="00BA4F5A">
        <w:rPr>
          <w:rFonts w:ascii="Times New Roman" w:hAnsi="Times New Roman" w:cs="Times New Roman"/>
        </w:rPr>
        <w:t>.</w:t>
      </w:r>
    </w:p>
    <w:p w:rsidR="009076FC" w:rsidRPr="00BA4F5A" w:rsidRDefault="009076FC" w:rsidP="009076FC">
      <w:pPr>
        <w:spacing w:after="60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spacing w:after="60" w:line="360" w:lineRule="auto"/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  <w:b/>
        </w:rPr>
        <w:t>1.2.</w:t>
      </w:r>
      <w:r w:rsidRPr="00BA4F5A">
        <w:rPr>
          <w:rFonts w:ascii="Times New Roman" w:hAnsi="Times New Roman" w:cs="Times New Roman"/>
        </w:rPr>
        <w:t xml:space="preserve"> O BENEFICIÁRIO compromete-se, ainda, a:</w:t>
      </w:r>
    </w:p>
    <w:p w:rsidR="009076FC" w:rsidRPr="00BA4F5A" w:rsidRDefault="004A77D8" w:rsidP="009076FC">
      <w:pPr>
        <w:spacing w:after="60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="009076FC" w:rsidRPr="00BA4F5A">
        <w:rPr>
          <w:rFonts w:ascii="Times New Roman" w:hAnsi="Times New Roman" w:cs="Times New Roman"/>
        </w:rPr>
        <w:t>) apresentar, nos prazos que lhe forem determinados, informações ou documentos referentes tanto ao desenvolvimento quanto à conclusão do projeto ou plano de trabalho aprovado;</w:t>
      </w:r>
    </w:p>
    <w:p w:rsidR="009076FC" w:rsidRPr="00BA4F5A" w:rsidRDefault="004A77D8" w:rsidP="009076FC">
      <w:pPr>
        <w:spacing w:after="60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="009076FC" w:rsidRPr="00BA4F5A">
        <w:rPr>
          <w:rFonts w:ascii="Times New Roman" w:hAnsi="Times New Roman" w:cs="Times New Roman"/>
        </w:rPr>
        <w:t>)</w:t>
      </w:r>
      <w:proofErr w:type="gramEnd"/>
      <w:r w:rsidR="009076FC" w:rsidRPr="00BA4F5A">
        <w:rPr>
          <w:rFonts w:ascii="Times New Roman" w:hAnsi="Times New Roman" w:cs="Times New Roman"/>
        </w:rPr>
        <w:t xml:space="preserve"> se necessárias, propor alterações ao projeto/plano de trabalho, sujeitas à prévia análise e autorização </w:t>
      </w:r>
      <w:r>
        <w:rPr>
          <w:rFonts w:ascii="Times New Roman" w:hAnsi="Times New Roman" w:cs="Times New Roman"/>
        </w:rPr>
        <w:t>do IFG, por meio da Diretoria de Pesqusia e Inovação;</w:t>
      </w:r>
    </w:p>
    <w:p w:rsidR="009076FC" w:rsidRPr="00BA4F5A" w:rsidRDefault="004A77D8" w:rsidP="004A77D8">
      <w:pPr>
        <w:spacing w:after="6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076FC" w:rsidRPr="00BA4F5A">
        <w:rPr>
          <w:rFonts w:ascii="Times New Roman" w:hAnsi="Times New Roman" w:cs="Times New Roman"/>
        </w:rPr>
        <w:t xml:space="preserve">apresentar a prestação de contas financeira em até </w:t>
      </w:r>
      <w:r w:rsidR="00D9048F">
        <w:rPr>
          <w:rFonts w:ascii="Times New Roman" w:hAnsi="Times New Roman" w:cs="Times New Roman"/>
        </w:rPr>
        <w:t>6</w:t>
      </w:r>
      <w:r w:rsidR="009076FC" w:rsidRPr="00BA4F5A">
        <w:rPr>
          <w:rFonts w:ascii="Times New Roman" w:hAnsi="Times New Roman" w:cs="Times New Roman"/>
        </w:rPr>
        <w:t>0 (sessenta) dias após o término da vigência do projeto/plano de trabalho;</w:t>
      </w:r>
    </w:p>
    <w:p w:rsidR="00D9048F" w:rsidRDefault="00D9048F" w:rsidP="009076FC">
      <w:pPr>
        <w:spacing w:line="480" w:lineRule="auto"/>
        <w:rPr>
          <w:rFonts w:ascii="Times New Roman" w:hAnsi="Times New Roman" w:cs="Times New Roman"/>
          <w:b/>
        </w:rPr>
      </w:pPr>
    </w:p>
    <w:p w:rsidR="009076FC" w:rsidRPr="00BA4F5A" w:rsidRDefault="00D9048F" w:rsidP="009076F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076FC" w:rsidRPr="00BA4F5A">
        <w:rPr>
          <w:rFonts w:ascii="Times New Roman" w:hAnsi="Times New Roman" w:cs="Times New Roman"/>
          <w:b/>
        </w:rPr>
        <w:t>. DA DESISTÊNCIA E SUSPENSÃO</w:t>
      </w:r>
    </w:p>
    <w:p w:rsidR="009076FC" w:rsidRPr="00BA4F5A" w:rsidRDefault="00D9048F" w:rsidP="009076F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076FC" w:rsidRPr="00BA4F5A">
        <w:rPr>
          <w:rFonts w:ascii="Times New Roman" w:hAnsi="Times New Roman" w:cs="Times New Roman"/>
          <w:b/>
        </w:rPr>
        <w:t>.1.</w:t>
      </w:r>
      <w:r w:rsidR="009076FC" w:rsidRPr="00BA4F5A">
        <w:rPr>
          <w:rFonts w:ascii="Times New Roman" w:hAnsi="Times New Roman" w:cs="Times New Roman"/>
        </w:rPr>
        <w:t xml:space="preserve"> Quando o BENEFICIÁRIO desistir da execução do projeto/plano de trabalho, antes do seu início, os recursos serão devolvidos ao </w:t>
      </w:r>
      <w:r>
        <w:rPr>
          <w:rFonts w:ascii="Times New Roman" w:hAnsi="Times New Roman" w:cs="Times New Roman"/>
        </w:rPr>
        <w:t>IFG</w:t>
      </w:r>
      <w:r w:rsidR="009076FC" w:rsidRPr="00BA4F5A">
        <w:rPr>
          <w:rFonts w:ascii="Times New Roman" w:hAnsi="Times New Roman" w:cs="Times New Roman"/>
        </w:rPr>
        <w:t>, com justificativa plausível da desistência, no prazo de 30 (trinta) dias de seu recebimento. A não observância desse prazo implicará a correção do valor originalmente concedido, na forma da legislação aplicável aos débitos da Fazenda Nacional.</w:t>
      </w:r>
    </w:p>
    <w:p w:rsidR="009076FC" w:rsidRPr="00BA4F5A" w:rsidRDefault="00D9048F" w:rsidP="009076F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076FC" w:rsidRPr="00BA4F5A">
        <w:rPr>
          <w:rFonts w:ascii="Times New Roman" w:hAnsi="Times New Roman" w:cs="Times New Roman"/>
          <w:b/>
        </w:rPr>
        <w:t>.2.</w:t>
      </w:r>
      <w:r w:rsidR="009076FC" w:rsidRPr="00BA4F5A">
        <w:rPr>
          <w:rFonts w:ascii="Times New Roman" w:hAnsi="Times New Roman" w:cs="Times New Roman"/>
        </w:rPr>
        <w:t xml:space="preserve"> O BENEFICIÁRIO deverá comunicar formalmente ao </w:t>
      </w:r>
      <w:r>
        <w:rPr>
          <w:rFonts w:ascii="Times New Roman" w:hAnsi="Times New Roman" w:cs="Times New Roman"/>
        </w:rPr>
        <w:t>IFG</w:t>
      </w:r>
      <w:r w:rsidR="009076FC" w:rsidRPr="00BA4F5A">
        <w:rPr>
          <w:rFonts w:ascii="Times New Roman" w:hAnsi="Times New Roman" w:cs="Times New Roman"/>
        </w:rPr>
        <w:t xml:space="preserve"> qualquer descontinuidade do plano de trabalho ou do projeto de pesquisa, acompanhada da devida justificativa. No prazo de 30 (trinta) dias da </w:t>
      </w:r>
      <w:r w:rsidR="009076FC" w:rsidRPr="00BA4F5A">
        <w:rPr>
          <w:rFonts w:ascii="Times New Roman" w:hAnsi="Times New Roman" w:cs="Times New Roman"/>
        </w:rPr>
        <w:lastRenderedPageBreak/>
        <w:t xml:space="preserve">comunicação da descontinuidade, deverão ser apresentados o relatório técnico e a prestação de contas, como também deverá ser devolvido ao </w:t>
      </w:r>
      <w:r>
        <w:rPr>
          <w:rFonts w:ascii="Times New Roman" w:hAnsi="Times New Roman" w:cs="Times New Roman"/>
        </w:rPr>
        <w:t>IFG</w:t>
      </w:r>
      <w:r w:rsidR="009076FC" w:rsidRPr="00BA4F5A">
        <w:rPr>
          <w:rFonts w:ascii="Times New Roman" w:hAnsi="Times New Roman" w:cs="Times New Roman"/>
        </w:rPr>
        <w:t xml:space="preserve"> eventual saldo financeiro. A não observância desse prazo implicará a correção do valor originalmente concedido, na forma da legislação aplicável aos débitos da Fazenda Nacional.</w:t>
      </w:r>
    </w:p>
    <w:p w:rsidR="009076FC" w:rsidRPr="00BA4F5A" w:rsidRDefault="00D9048F" w:rsidP="009076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076FC" w:rsidRPr="00BA4F5A">
        <w:rPr>
          <w:rFonts w:ascii="Times New Roman" w:hAnsi="Times New Roman" w:cs="Times New Roman"/>
          <w:b/>
        </w:rPr>
        <w:t>.4.</w:t>
      </w:r>
      <w:r w:rsidR="009076FC" w:rsidRPr="00BA4F5A">
        <w:rPr>
          <w:rFonts w:ascii="Times New Roman" w:hAnsi="Times New Roman" w:cs="Times New Roman"/>
        </w:rPr>
        <w:t> O BENEFICIÁRIO, cuja prestação de contas e relatório técnico final do projeto/plano de trabalho, com vigência expirada não forem aprovados, será considerado inadimplente e terá suspenso o pagamento de projetos/planos de trabalho, vigentes, bem como a concessão de novas modalidades de apoio</w:t>
      </w:r>
      <w:r>
        <w:rPr>
          <w:rFonts w:ascii="Times New Roman" w:hAnsi="Times New Roman" w:cs="Times New Roman"/>
        </w:rPr>
        <w:t xml:space="preserve"> institucinal como bolsas e auxílios</w:t>
      </w:r>
      <w:r w:rsidR="009076FC" w:rsidRPr="00BA4F5A">
        <w:rPr>
          <w:rFonts w:ascii="Times New Roman" w:hAnsi="Times New Roman" w:cs="Times New Roman"/>
        </w:rPr>
        <w:t xml:space="preserve">, sem prejuízo de outras medidas julgadas necessárias pelo </w:t>
      </w:r>
      <w:r>
        <w:rPr>
          <w:rFonts w:ascii="Times New Roman" w:hAnsi="Times New Roman" w:cs="Times New Roman"/>
        </w:rPr>
        <w:t>IFG</w:t>
      </w:r>
      <w:r w:rsidR="009076FC" w:rsidRPr="00BA4F5A">
        <w:rPr>
          <w:rFonts w:ascii="Times New Roman" w:hAnsi="Times New Roman" w:cs="Times New Roman"/>
        </w:rPr>
        <w:t xml:space="preserve"> e previstas na lei.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D9048F" w:rsidP="009076F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076FC" w:rsidRPr="00BA4F5A">
        <w:rPr>
          <w:rFonts w:ascii="Times New Roman" w:hAnsi="Times New Roman" w:cs="Times New Roman"/>
          <w:b/>
        </w:rPr>
        <w:t>. DAS DISPOSIÇÕES FINAIS</w:t>
      </w:r>
    </w:p>
    <w:p w:rsidR="009076FC" w:rsidRPr="00BA4F5A" w:rsidRDefault="00D9048F" w:rsidP="009076F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</w:t>
      </w:r>
      <w:r w:rsidR="009076FC" w:rsidRPr="00BA4F5A">
        <w:rPr>
          <w:rFonts w:ascii="Times New Roman" w:hAnsi="Times New Roman" w:cs="Times New Roman"/>
        </w:rPr>
        <w:t> </w:t>
      </w:r>
      <w:r w:rsidRPr="00BA4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9076FC" w:rsidRPr="00BA4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Plano de Trabalho</w:t>
      </w:r>
      <w:r w:rsidR="009076FC" w:rsidRPr="00BA4F5A">
        <w:rPr>
          <w:rFonts w:ascii="Times New Roman" w:hAnsi="Times New Roman" w:cs="Times New Roman"/>
        </w:rPr>
        <w:t xml:space="preserve"> somente será encerrado após </w:t>
      </w:r>
      <w:proofErr w:type="gramStart"/>
      <w:r w:rsidR="009076FC" w:rsidRPr="00BA4F5A">
        <w:rPr>
          <w:rFonts w:ascii="Times New Roman" w:hAnsi="Times New Roman" w:cs="Times New Roman"/>
        </w:rPr>
        <w:t>as aprovaç</w:t>
      </w:r>
      <w:r>
        <w:rPr>
          <w:rFonts w:ascii="Times New Roman" w:hAnsi="Times New Roman" w:cs="Times New Roman"/>
        </w:rPr>
        <w:t>ão</w:t>
      </w:r>
      <w:proofErr w:type="gramEnd"/>
      <w:r w:rsidR="009076FC" w:rsidRPr="00BA4F5A">
        <w:rPr>
          <w:rFonts w:ascii="Times New Roman" w:hAnsi="Times New Roman" w:cs="Times New Roman"/>
        </w:rPr>
        <w:t xml:space="preserve"> da prestação de contas e desde que cumpridas todas as condições previstas neste instrumento e nas normas aplicáveis.</w:t>
      </w:r>
    </w:p>
    <w:p w:rsidR="009076FC" w:rsidRPr="00BA4F5A" w:rsidRDefault="00D9048F" w:rsidP="009076F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</w:t>
      </w:r>
      <w:r w:rsidR="009076FC" w:rsidRPr="00BA4F5A">
        <w:rPr>
          <w:rFonts w:ascii="Times New Roman" w:hAnsi="Times New Roman" w:cs="Times New Roman"/>
          <w:b/>
        </w:rPr>
        <w:t>.</w:t>
      </w:r>
      <w:r w:rsidR="009076FC" w:rsidRPr="00BA4F5A">
        <w:rPr>
          <w:rFonts w:ascii="Times New Roman" w:hAnsi="Times New Roman" w:cs="Times New Roman"/>
        </w:rPr>
        <w:t xml:space="preserve"> O descumprimento de qualquer condição constante deste instrumento e a inobservância de dispositivos legais aplicáveis implicará o encerramento imediato do apoio financeiro aprovado e obrigará o BENEFICIÁRIO a ressarcir integralmente o </w:t>
      </w:r>
      <w:r>
        <w:rPr>
          <w:rFonts w:ascii="Times New Roman" w:hAnsi="Times New Roman" w:cs="Times New Roman"/>
        </w:rPr>
        <w:t>IFG</w:t>
      </w:r>
      <w:r w:rsidR="009076FC" w:rsidRPr="00BA4F5A">
        <w:rPr>
          <w:rFonts w:ascii="Times New Roman" w:hAnsi="Times New Roman" w:cs="Times New Roman"/>
        </w:rPr>
        <w:t xml:space="preserve"> de todas as despesas realizadas, atualizadas nos termos da legislação, sem prejuízo da aplicação de penalidades cabíveis.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FF7C2D" w:rsidP="009076F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076FC" w:rsidRPr="00BA4F5A">
        <w:rPr>
          <w:rFonts w:ascii="Times New Roman" w:hAnsi="Times New Roman" w:cs="Times New Roman"/>
          <w:b/>
        </w:rPr>
        <w:t>. ACEITE</w:t>
      </w:r>
    </w:p>
    <w:p w:rsidR="009076FC" w:rsidRPr="00BA4F5A" w:rsidRDefault="009076FC" w:rsidP="009076FC">
      <w:pPr>
        <w:jc w:val="both"/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>Declaro ainda que li e aceitei integralmente os termos deste documento, comprometendo-me a cumpri-los fielmente, não podendo em nenhuma hipótese, deles alegar desconhecimento.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Default="009076FC" w:rsidP="009076FC">
      <w:pPr>
        <w:rPr>
          <w:rFonts w:ascii="Times New Roman" w:hAnsi="Times New Roman" w:cs="Times New Roman"/>
        </w:rPr>
      </w:pPr>
    </w:p>
    <w:p w:rsidR="00FF7C2D" w:rsidRPr="00BA4F5A" w:rsidRDefault="00FF7C2D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>__________, ____ de ________________ de 2019.</w:t>
      </w: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center"/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>___________________________________</w:t>
      </w:r>
    </w:p>
    <w:p w:rsidR="009076FC" w:rsidRPr="00D75E3D" w:rsidRDefault="009076FC" w:rsidP="009076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</w:t>
      </w:r>
    </w:p>
    <w:p w:rsidR="001F62E3" w:rsidRDefault="001F62E3"/>
    <w:sectPr w:rsidR="001F62E3" w:rsidSect="007A4C9D">
      <w:headerReference w:type="default" r:id="rId7"/>
      <w:pgSz w:w="11906" w:h="16838" w:code="9"/>
      <w:pgMar w:top="1418" w:right="1134" w:bottom="1418" w:left="1418" w:header="85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9D" w:rsidRDefault="007A4C9D">
      <w:r>
        <w:separator/>
      </w:r>
    </w:p>
  </w:endnote>
  <w:endnote w:type="continuationSeparator" w:id="0">
    <w:p w:rsidR="007A4C9D" w:rsidRDefault="007A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9D" w:rsidRDefault="007A4C9D">
      <w:r>
        <w:separator/>
      </w:r>
    </w:p>
  </w:footnote>
  <w:footnote w:type="continuationSeparator" w:id="0">
    <w:p w:rsidR="007A4C9D" w:rsidRDefault="007A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39"/>
      <w:gridCol w:w="6155"/>
    </w:tblGrid>
    <w:tr w:rsidR="007A4C9D" w:rsidTr="007A4C9D">
      <w:trPr>
        <w:trHeight w:val="149"/>
      </w:trPr>
      <w:tc>
        <w:tcPr>
          <w:tcW w:w="3339" w:type="dxa"/>
          <w:vAlign w:val="center"/>
          <w:hideMark/>
        </w:tcPr>
        <w:p w:rsidR="007A4C9D" w:rsidRDefault="007A4C9D" w:rsidP="007A4C9D">
          <w:pPr>
            <w:rPr>
              <w:rFonts w:ascii="Thorndale AMT" w:eastAsia="Albany AMT" w:hAnsi="Thorndale AMT" w:cs="Times New Roman"/>
              <w:sz w:val="28"/>
              <w:szCs w:val="28"/>
              <w:lang w:val="pt-BR" w:eastAsia="pt-BR" w:bidi="ar-SA"/>
            </w:rPr>
          </w:pPr>
          <w:r>
            <w:rPr>
              <w:rFonts w:ascii="Thorndale AMT" w:eastAsia="Albany AMT" w:hAnsi="Thorndale AMT"/>
              <w:noProof/>
              <w:lang w:val="pt-BR" w:eastAsia="pt-BR" w:bidi="ar-SA"/>
            </w:rPr>
            <w:drawing>
              <wp:anchor distT="0" distB="0" distL="114935" distR="114935" simplePos="0" relativeHeight="251659264" behindDoc="0" locked="0" layoutInCell="1" allowOverlap="1" wp14:anchorId="293E54A3" wp14:editId="5741B8B2">
                <wp:simplePos x="0" y="0"/>
                <wp:positionH relativeFrom="column">
                  <wp:posOffset>248920</wp:posOffset>
                </wp:positionH>
                <wp:positionV relativeFrom="paragraph">
                  <wp:posOffset>-84455</wp:posOffset>
                </wp:positionV>
                <wp:extent cx="2019935" cy="675005"/>
                <wp:effectExtent l="0" t="0" r="0" b="0"/>
                <wp:wrapNone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6" w:type="dxa"/>
          <w:vAlign w:val="center"/>
          <w:hideMark/>
        </w:tcPr>
        <w:p w:rsidR="007A4C9D" w:rsidRDefault="007A4C9D" w:rsidP="007A4C9D">
          <w:pPr>
            <w:pStyle w:val="Cabealho"/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Ministério da Educação</w:t>
          </w:r>
        </w:p>
        <w:p w:rsidR="007A4C9D" w:rsidRDefault="007A4C9D" w:rsidP="007A4C9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Secretaria de Educação Profissional e Tecnológica</w:t>
          </w:r>
        </w:p>
        <w:p w:rsidR="007A4C9D" w:rsidRDefault="007A4C9D" w:rsidP="007A4C9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 xml:space="preserve">Instituto Federal de Educação, Ciência e Tecnologia de </w:t>
          </w:r>
          <w:proofErr w:type="gramStart"/>
          <w:r>
            <w:rPr>
              <w:bCs/>
              <w:iCs/>
              <w:sz w:val="18"/>
              <w:szCs w:val="18"/>
            </w:rPr>
            <w:t>Goiás</w:t>
          </w:r>
          <w:proofErr w:type="gramEnd"/>
        </w:p>
        <w:p w:rsidR="007A4C9D" w:rsidRDefault="007A4C9D" w:rsidP="007A4C9D">
          <w:pPr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Pró-Reitoria de Pesquisa e Pós-Graduação</w:t>
          </w:r>
        </w:p>
        <w:p w:rsidR="007A4C9D" w:rsidRDefault="007A4C9D" w:rsidP="007A4C9D">
          <w:pPr>
            <w:ind w:left="709"/>
            <w:rPr>
              <w:b/>
              <w:bCs/>
              <w:i/>
              <w:iCs/>
              <w:sz w:val="20"/>
              <w:szCs w:val="20"/>
            </w:rPr>
          </w:pPr>
          <w:r>
            <w:rPr>
              <w:bCs/>
              <w:iCs/>
              <w:sz w:val="18"/>
              <w:szCs w:val="18"/>
            </w:rPr>
            <w:t>Diretoria de Pesquisa e Inovação</w:t>
          </w:r>
        </w:p>
      </w:tc>
    </w:tr>
  </w:tbl>
  <w:p w:rsidR="007A4C9D" w:rsidRDefault="007A4C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FC"/>
    <w:rsid w:val="001F62E3"/>
    <w:rsid w:val="004A77D8"/>
    <w:rsid w:val="007A4C9D"/>
    <w:rsid w:val="009076FC"/>
    <w:rsid w:val="00D9048F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6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076FC"/>
    <w:pPr>
      <w:ind w:left="333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9076FC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907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76FC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6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076FC"/>
    <w:pPr>
      <w:ind w:left="333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9076FC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907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76FC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Eduardo Pereira Alves</dc:creator>
  <cp:lastModifiedBy>Thiago Eduardo Pereira Alves</cp:lastModifiedBy>
  <cp:revision>2</cp:revision>
  <dcterms:created xsi:type="dcterms:W3CDTF">2019-12-06T14:41:00Z</dcterms:created>
  <dcterms:modified xsi:type="dcterms:W3CDTF">2019-12-06T14:41:00Z</dcterms:modified>
</cp:coreProperties>
</file>